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Questions avant la sortie d’hôpital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Des questions à poser à l’équipe ; les réponses médicales doivent venir des soignants.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Quel professionnel contacter en cas de question après le retour ? Et en cas d’aggravation ? Nous faire expliquer les consignes par l’équipe.</w:t>
      </w:r>
    </w:p>
    <w:p>
      <w:pPr>
        <w:pStyle w:val="Normal"/>
      </w:pPr>
      <w:r>
        <w:t xml:space="preserve">2. Quels documents, prescriptions et consignes seront remis et à qui seront-ils transmis avec l’accord de la personne ?</w:t>
      </w:r>
    </w:p>
    <w:p>
      <w:pPr>
        <w:pStyle w:val="Normal"/>
      </w:pPr>
      <w:r>
        <w:t xml:space="preserve">3. Quels rendez-vous et interventions doivent être organisés, par qui et avant quelle étape du retour ?</w:t>
      </w:r>
    </w:p>
    <w:p>
      <w:pPr>
        <w:pStyle w:val="Normal"/>
      </w:pPr>
      <w:r>
        <w:t xml:space="preserve">4. Quels équipements sont nécessaires ? Qui les prescrit, les livre, les installe et explique leur usage ?</w:t>
      </w:r>
    </w:p>
    <w:p>
      <w:pPr>
        <w:pStyle w:val="Normal"/>
      </w:pPr>
      <w:r>
        <w:t xml:space="preserve">5. Le logement et le transport permettent-ils un retour adapté ? Qui peut évaluer les obstacles ?</w:t>
      </w:r>
    </w:p>
    <w:p>
      <w:pPr>
        <w:pStyle w:val="Normal"/>
      </w:pPr>
      <w:r>
        <w:t xml:space="preserve">6. Quel accompagnement est prévu si l’aidant est absent ou ne peut pas assurer certaines tâches ?</w:t>
      </w:r>
    </w:p>
    <w:p>
      <w:pPr>
        <w:pStyle w:val="Normal"/>
      </w:pPr>
      <w:r>
        <w:t xml:space="preserve">7. Un service social hospitalier peut-il aider à organiser les démarches et les relais ?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https://www.service-public.gouv.fr/particuliers/vosdroits/F748</w:t>
      </w:r>
    </w:p>
    <w:p>
      <w:pPr>
        <w:pStyle w:val="Normal"/>
      </w:pPr>
      <w:r>
        <w:t xml:space="preserve">https://www.ameli.fr/medecin/exercice-liberal/services-patients/prado</w:t>
      </w:r>
    </w:p>
    <w:p>
      <w:pPr>
        <w:pStyle w:val="Normal"/>
      </w:pPr>
      <w:r>
        <w:t xml:space="preserve">https://www.pour-les-personnes-agees.gouv.fr/vivre-a-domicile/beneficier-de-soins-a-domicile/comment-mettre-en-place-des-soins-a-domicile</w:t>
      </w:r>
    </w:p>
    <w:p>
      <w:pPr>
        <w:pStyle w:val="Normal"/>
      </w:pPr>
      <w:r>
        <w:t xml:space="preserve">https://www.ameli.fr/assure/remboursements/rembourse/frais-transport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Questions avant la sortie d’hôpital</dc:title>
  <dc:language>fr-FR</dc:language>
  <dc:description>Modèle vierge AidantPilot à modifier hors du site</dc:description>
</cp:coreProperties>
</file>