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spacing w:before="0" w:after="240"/>
      </w:pPr>
      <w:r>
        <w:drawing>
          <wp:inline distT="0" distB="0" distL="0" distR="0">
            <wp:extent cx="2133600" cy="546502"/>
            <wp:docPr id="1" name="AidantPilot" descr="AidantPilot — Des repères pour avancer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idantpilot-logo.png" descr="AidantPilot — Des repères pour avancer.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5465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Préparer un entretien avec l’employeur</w:t>
      </w:r>
    </w:p>
    <w:p>
      <w:pPr>
        <w:pStyle w:val="Normal"/>
      </w:pPr>
      <w:r>
        <w:t xml:space="preserve">AidantPilot — guide indépendant — version 1.4 — 2026-10-27</w:t>
      </w:r>
    </w:p>
    <w:p>
      <w:pPr>
        <w:pStyle w:val="Normal"/>
      </w:pPr>
      <w:r>
        <w:t xml:space="preserve">Poser les questions sur l’organisation du travail en préservant la vie privée.</w:t>
      </w:r>
    </w:p>
    <w:p>
      <w:pPr>
        <w:pStyle w:val="Normal"/>
      </w:pPr>
      <w:r>
        <w:t xml:space="preserve">Document téléchargé vierge. Compléter uniquement sur votre appareil ou sur papier. Ne pas renvoyer au site.</w:t>
      </w:r>
    </w:p>
    <w:p>
      <w:pPr>
        <w:pStyle w:val="Heading2"/>
      </w:pPr>
      <w:r>
        <w:t xml:space="preserve">Les points à préparer</w:t>
      </w:r>
    </w:p>
    <w:p>
      <w:pPr>
        <w:pStyle w:val="Normal"/>
      </w:pPr>
      <w:r>
        <w:t xml:space="preserve">1. Identifier l’aménagement recherché : congé, organisation du temps ou autre possibilité à discuter.</w:t>
      </w:r>
    </w:p>
    <w:p>
      <w:pPr>
        <w:pStyle w:val="Normal"/>
      </w:pPr>
      <w:r>
        <w:t xml:space="preserve">2. Consulter les règles officielles du congé concerné et la convention collective applicable.</w:t>
      </w:r>
    </w:p>
    <w:p>
      <w:pPr>
        <w:pStyle w:val="Normal"/>
      </w:pPr>
      <w:r>
        <w:t xml:space="preserve">3. Demander les modalités de demande, les justificatifs requis et la personne habilitée à les recevoir.</w:t>
      </w:r>
    </w:p>
    <w:p>
      <w:pPr>
        <w:pStyle w:val="Normal"/>
      </w:pPr>
      <w:r>
        <w:t xml:space="preserve">4. Distinguer ce qui relève du congé et ce qui relève de l’AJPA ou d’une autre prestation.</w:t>
      </w:r>
    </w:p>
    <w:p>
      <w:pPr>
        <w:pStyle w:val="Normal"/>
      </w:pPr>
      <w:r>
        <w:t xml:space="preserve">5. Préparer les besoins d’organisation sans communiquer un diagnostic à des destinataires non concernés.</w:t>
      </w:r>
    </w:p>
    <w:p>
      <w:pPr>
        <w:pStyle w:val="Normal"/>
      </w:pPr>
      <w:r>
        <w:t xml:space="preserve">6. Demander comment sont prévus le retour, les échanges pendant l’absence et les modifications éventuelles.</w:t>
      </w:r>
    </w:p>
    <w:p>
      <w:pPr>
        <w:pStyle w:val="Normal"/>
      </w:pPr>
      <w:r>
        <w:t xml:space="preserve">7. En cas de difficulté, chercher une orientation juridique ou sociale compétente.</w:t>
      </w:r>
    </w:p>
    <w:p>
      <w:pPr>
        <w:pStyle w:val="Heading2"/>
      </w:pPr>
      <w:r>
        <w:t xml:space="preserve">Mes notes dans mon fichier personnel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Normal"/>
      </w:pPr>
      <w:r>
        <w:t xml:space="preserve">________________________________________________________________</w:t>
      </w:r>
    </w:p>
    <w:p>
      <w:pPr>
        <w:pStyle w:val="Heading2"/>
      </w:pPr>
      <w:r>
        <w:t xml:space="preserve">Sources pour vérifier les repères</w:t>
      </w:r>
    </w:p>
    <w:p>
      <w:pPr>
        <w:pStyle w:val="Normal"/>
      </w:pPr>
      <w:r>
        <w:t xml:space="preserve">https://www.service-public.gouv.fr/particuliers/vosdroits/F16920</w:t>
      </w:r>
    </w:p>
    <w:p>
      <w:pPr>
        <w:pStyle w:val="Normal"/>
      </w:pPr>
      <w:r>
        <w:t xml:space="preserve">https://www.monparcourshandicap.gouv.fr/aidant/allocation-journaliere-du-proche-aidant-ajpa</w:t>
      </w:r>
    </w:p>
    <w:p>
      <w:pPr>
        <w:pStyle w:val="Normal"/>
      </w:pPr>
      <w:r>
        <w:t xml:space="preserve">https://www.service-public.gouv.fr/particuliers/vosdroits/F2395</w:t>
      </w:r>
    </w:p>
    <w:p>
      <w:pPr>
        <w:pStyle w:val="Normal"/>
      </w:pPr>
      <w:r>
        <w:t xml:space="preserve">Repères documentaires, sans approbation professionnelle attestée. Ce document ne remplace pas une décision, une ordonnance ou un conseil professionnel individuel. Les conditions et coordonnées peuvent évoluer.</w:t>
      </w:r>
    </w:p>
    <w:p>
      <w:pPr>
        <w:pStyle w:val="Normal"/>
      </w:pPr>
      <w:r>
        <w:t xml:space="preserve">Guide indépendant. Remplir uniquement sur papier ou dans un fichier téléchargé sur votre appareil. Ne transmettre aucun dossier personnel à AidantPilot.</w:t>
      </w:r>
    </w:p>
    <w:sectPr>
      <w:pgSz w:w="11906" w:h="16838"/>
      <w:pgMar w:top="1020" w:right="1273" w:bottom="1020" w:left="1273"/>
    </w:sectPr>
  </w:body>
</w:document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Arial" w:hAnsi="Arial"/>
        <w:sz w:val="24"/>
        <w:lang w:val="fr-FR"/>
      </w:rPr>
    </w:rPrDefault>
    <w:pPrDefault>
      <w:pPr>
        <w:spacing w:after="140" w:line="340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40"/>
    </w:rPr>
  </w:style>
  <w:style w:type="paragraph" w:styleId="Heading2">
    <w:name w:val="heading 2"/>
    <w:basedOn w:val="Normal"/>
    <w:pPr>
      <w:keepNext/>
      <w:outlineLvl w:val="1"/>
    </w:pPr>
    <w:rPr>
      <w:b/>
      <w:sz w:val="30"/>
    </w:rPr>
  </w:style>
  <w:style w:type="paragraph" w:styleId="TableHeading">
    <w:name w:val="En-tête de tableau"/>
    <w:basedOn w:val="Normal"/>
    <w:rPr>
      <w:b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Logo" Type="http://schemas.openxmlformats.org/officeDocument/2006/relationships/image" Target="media/aidantpilot-logo.png"/></Relationships>
</file>

<file path=docProps/core.xml><?xml version="1.0" encoding="utf-8"?>
<cp:coreProperties xmlns:cp="http://schemas.openxmlformats.org/package/2006/metadata/core-properties" xmlns:dc="http://purl.org/dc/elements/1.1/">
  <dc:title>Préparer un entretien avec l’employeur</dc:title>
  <dc:language>fr-FR</dc:language>
  <dc:description>Modèle vierge AidantPilot à modifier hors du site</dc:description>
</cp:coreProperties>
</file>