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Questions sur l’adaptation du logement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Évaluer le besoin avant de choisir du matériel ou de signer des travaux.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Quels gestes et déplacements sont difficiles pour la personne, et quelles sont ses priorités ?</w:t>
      </w:r>
    </w:p>
    <w:p>
      <w:pPr>
        <w:pStyle w:val="Normal"/>
      </w:pPr>
      <w:r>
        <w:t xml:space="preserve">2. Quel professionnel peut évaluer l’environnement et proposer des adaptations ?</w:t>
      </w:r>
    </w:p>
    <w:p>
      <w:pPr>
        <w:pStyle w:val="Normal"/>
      </w:pPr>
      <w:r>
        <w:t xml:space="preserve">3. Faut-il l’accord du propriétaire, de la copropriété ou une autre autorisation ?</w:t>
      </w:r>
    </w:p>
    <w:p>
      <w:pPr>
        <w:pStyle w:val="Normal"/>
      </w:pPr>
      <w:r>
        <w:t xml:space="preserve">4. Peut-on essayer un équipement avant de l’acheter ou le louer ?</w:t>
      </w:r>
    </w:p>
    <w:p>
      <w:pPr>
        <w:pStyle w:val="Normal"/>
      </w:pPr>
      <w:r>
        <w:t xml:space="preserve">5. Quels devis détaillés et garanties demander aux intervenants ?</w:t>
      </w:r>
    </w:p>
    <w:p>
      <w:pPr>
        <w:pStyle w:val="Normal"/>
      </w:pPr>
      <w:r>
        <w:t xml:space="preserve">6. Quelles aides peuvent être examinées et faut-il attendre une décision avant de commencer ?</w:t>
      </w:r>
    </w:p>
    <w:p>
      <w:pPr>
        <w:pStyle w:val="Normal"/>
      </w:pPr>
      <w:r>
        <w:t xml:space="preserve">7. Comment préserver la sécurité pendant le chantier et prévoir l’entretien ensuite ?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https://www.service-public.gouv.fr/particuliers/vosdroits/F37501</w:t>
      </w:r>
    </w:p>
    <w:p>
      <w:pPr>
        <w:pStyle w:val="Normal"/>
      </w:pPr>
      <w:r>
        <w:t xml:space="preserve">https://www.pour-les-personnes-agees.gouv.fr/preserver-son-autonomie/amenager-son-logement-et-s-equiper</w:t>
      </w:r>
    </w:p>
    <w:p>
      <w:pPr>
        <w:pStyle w:val="Normal"/>
      </w:pPr>
      <w:r>
        <w:t xml:space="preserve">https://www.economie.gouv.fr/dgccrf/les-fiches-pratiques/reussir-ladaptation-de-son-logement-au-vieillissement-ou-au-handicap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Questions sur l’adaptation du logement</dc:title>
  <dc:language>fr-FR</dc:language>
  <dc:description>Modèle vierge AidantPilot à modifier hors du site</dc:description>
</cp:coreProperties>
</file>