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/>
      </w:pPr>
      <w:r>
        <w:drawing>
          <wp:inline distT="0" distB="0" distL="0" distR="0">
            <wp:extent cx="2133600" cy="546502"/>
            <wp:docPr id="1" name="AidantPilot" descr="AidantPilot — Des repères pour avan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dantpilot-logo.png" descr="AidantPilot — Des repères pour avancer.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Préparer et garder la trace d’un rendez-vous</w:t>
      </w:r>
    </w:p>
    <w:p>
      <w:pPr>
        <w:pStyle w:val="Normal"/>
      </w:pPr>
      <w:r>
        <w:t xml:space="preserve">AidantPilot — guide indépendant — version 1.0 — 2026-10-27</w:t>
      </w:r>
    </w:p>
    <w:p>
      <w:pPr>
        <w:pStyle w:val="Normal"/>
      </w:pPr>
      <w:r>
        <w:t xml:space="preserve">Des questions, décisions et prochaines étapes à noter dans votre propre document.</w:t>
      </w:r>
    </w:p>
    <w:p>
      <w:pPr>
        <w:pStyle w:val="Normal"/>
      </w:pPr>
      <w:r>
        <w:t xml:space="preserve">Document téléchargé vierge. Compléter uniquement sur votre appareil ou sur papier. Ne pas renvoyer au site.</w:t>
      </w:r>
    </w:p>
    <w:p>
      <w:pPr>
        <w:pStyle w:val="Heading2"/>
      </w:pPr>
      <w:r>
        <w:t xml:space="preserve">Les points à préparer</w:t>
      </w:r>
    </w:p>
    <w:p>
      <w:pPr>
        <w:pStyle w:val="Normal"/>
      </w:pPr>
      <w:r>
        <w:t xml:space="preserve">1. Avant l’échange, choisir les questions prioritaires avec la personne concernée.</w:t>
      </w:r>
    </w:p>
    <w:p>
      <w:pPr>
        <w:pStyle w:val="Normal"/>
      </w:pPr>
      <w:r>
        <w:t xml:space="preserve">2. Pendant l’échange, demander une reformulation de ce qui n’est pas clair.</w:t>
      </w:r>
    </w:p>
    <w:p>
      <w:pPr>
        <w:pStyle w:val="Normal"/>
      </w:pPr>
      <w:r>
        <w:t xml:space="preserve">3. Distinguer une piste à vérifier d’une décision ou d’un accord réellement confirmé.</w:t>
      </w:r>
    </w:p>
    <w:p>
      <w:pPr>
        <w:pStyle w:val="Normal"/>
      </w:pPr>
      <w:r>
        <w:t xml:space="preserve">4. Demander qui fait quoi et comment joindre le bon interlocuteur après le rendez-vous.</w:t>
      </w:r>
    </w:p>
    <w:p>
      <w:pPr>
        <w:pStyle w:val="Normal"/>
      </w:pPr>
      <w:r>
        <w:t xml:space="preserve">5. Ne pas utiliser ce document comme ordonnance, décision administrative ou compte rendu clinique ; conserver les pièces officielles séparément.</w:t>
      </w:r>
    </w:p>
    <w:p>
      <w:pPr>
        <w:pStyle w:val="Heading2"/>
      </w:pPr>
      <w:r>
        <w:t xml:space="preserve">Avant le rendez-vous : mes questions</w:t>
      </w:r>
    </w:p>
    <w:tbl>
      <w:tblPr>
        <w:tblW w:w="9360" w:type="dxa"/>
        <w:tblLayout w:type="fixed"/>
        <w:tblBorders>
          <w:top w:val="single" w:sz="4" w:color="666666"/>
          <w:left w:val="single" w:sz="4" w:color="666666"/>
          <w:bottom w:val="single" w:sz="4" w:color="666666"/>
          <w:right w:val="single" w:sz="4" w:color="666666"/>
          <w:insideH w:val="single" w:sz="4" w:color="666666"/>
          <w:insideV w:val="single" w:sz="4" w:color="666666"/>
        </w:tblBorders>
        <w:tblCaption w:val="Avant le rendez-vous : mes questions"/>
      </w:tblPr>
      <w:tblGrid>
        <w:gridCol w:w="3120"/>
        <w:gridCol w:w="3120"/>
        <w:gridCol w:w="3120"/>
      </w:tblGrid>
      <w:tr>
        <w:trPr>
          <w:tblHeader/>
          <w:cantSplit/>
        </w:trPr>
        <w:tc>
          <w:tcPr>
            <w:tcW w:w="3120" w:type="dxa"/>
          </w:tcPr>
          <w:p>
            <w:pPr>
              <w:pStyle w:val="TableHeading"/>
            </w:pPr>
            <w:r>
              <w:t xml:space="preserve">Question prioritaire</w:t>
            </w:r>
          </w:p>
        </w:tc>
        <w:tc>
          <w:tcPr>
            <w:tcW w:w="3120" w:type="dxa"/>
          </w:tcPr>
          <w:p>
            <w:pPr>
              <w:pStyle w:val="TableHeading"/>
            </w:pPr>
            <w:r>
              <w:t xml:space="preserve">À qui la poser</w:t>
            </w:r>
          </w:p>
        </w:tc>
        <w:tc>
          <w:tcPr>
            <w:tcW w:w="3120" w:type="dxa"/>
          </w:tcPr>
          <w:p>
            <w:pPr>
              <w:pStyle w:val="TableHeading"/>
            </w:pPr>
            <w:r>
              <w:t xml:space="preserve">Document utile (à garder chez soi)</w:t>
            </w:r>
          </w:p>
        </w:tc>
      </w:tr>
      <w:tr>
        <w:trPr>
          <w:trHeight w:val="650" w:hRule="atLeast"/>
          <w:cantSplit/>
        </w:trPr>
        <w:tc>
          <w:tcPr>
            <w:tcW w:w="312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312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312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312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312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312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312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312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312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312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312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3120" w:type="dxa"/>
          </w:tcPr>
          <w:p>
            <w:pPr>
              <w:pStyle w:val="Normal"/>
            </w:pPr>
            <w:r>
              <w:t xml:space="preserve"/>
            </w:r>
          </w:p>
        </w:tc>
      </w:tr>
    </w:tbl>
    <w:p>
      <w:pPr>
        <w:pStyle w:val="Heading2"/>
      </w:pPr>
      <w:r>
        <w:t xml:space="preserve">Après l’échange : ce qui a été convenu</w:t>
      </w:r>
    </w:p>
    <w:tbl>
      <w:tblPr>
        <w:tblW w:w="9360" w:type="dxa"/>
        <w:tblLayout w:type="fixed"/>
        <w:tblBorders>
          <w:top w:val="single" w:sz="4" w:color="666666"/>
          <w:left w:val="single" w:sz="4" w:color="666666"/>
          <w:bottom w:val="single" w:sz="4" w:color="666666"/>
          <w:right w:val="single" w:sz="4" w:color="666666"/>
          <w:insideH w:val="single" w:sz="4" w:color="666666"/>
          <w:insideV w:val="single" w:sz="4" w:color="666666"/>
        </w:tblBorders>
        <w:tblCaption w:val="Après l’échange : ce qui a été convenu"/>
      </w:tblPr>
      <w:tblGrid>
        <w:gridCol w:w="2340"/>
        <w:gridCol w:w="2340"/>
        <w:gridCol w:w="2340"/>
        <w:gridCol w:w="2340"/>
      </w:tblGrid>
      <w:tr>
        <w:trPr>
          <w:tblHeader/>
          <w:cantSplit/>
        </w:trPr>
        <w:tc>
          <w:tcPr>
            <w:tcW w:w="2340" w:type="dxa"/>
          </w:tcPr>
          <w:p>
            <w:pPr>
              <w:pStyle w:val="TableHeading"/>
            </w:pPr>
            <w:r>
              <w:t xml:space="preserve">Décision ou question restante</w:t>
            </w:r>
          </w:p>
        </w:tc>
        <w:tc>
          <w:tcPr>
            <w:tcW w:w="2340" w:type="dxa"/>
          </w:tcPr>
          <w:p>
            <w:pPr>
              <w:pStyle w:val="TableHeading"/>
            </w:pPr>
            <w:r>
              <w:t xml:space="preserve">Qui fait quoi</w:t>
            </w:r>
          </w:p>
        </w:tc>
        <w:tc>
          <w:tcPr>
            <w:tcW w:w="2340" w:type="dxa"/>
          </w:tcPr>
          <w:p>
            <w:pPr>
              <w:pStyle w:val="TableHeading"/>
            </w:pPr>
            <w:r>
              <w:t xml:space="preserve">Prochaine étape</w:t>
            </w:r>
          </w:p>
        </w:tc>
        <w:tc>
          <w:tcPr>
            <w:tcW w:w="2340" w:type="dxa"/>
          </w:tcPr>
          <w:p>
            <w:pPr>
              <w:pStyle w:val="TableHeading"/>
            </w:pPr>
            <w:r>
              <w:t xml:space="preserve">Contact à vérifier</w:t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</w:tbl>
    <w:p>
      <w:pPr>
        <w:pStyle w:val="Heading2"/>
      </w:pPr>
      <w:r>
        <w:t xml:space="preserve">Mes notes dans mon fichier personnel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Heading2"/>
      </w:pPr>
      <w:r>
        <w:t xml:space="preserve">Sources pour vérifier les repères</w:t>
      </w:r>
    </w:p>
    <w:p>
      <w:pPr>
        <w:pStyle w:val="Normal"/>
      </w:pPr>
      <w:r>
        <w:t xml:space="preserve">https://www.service-public.gouv.fr/particuliers/vosdroits/F17180</w:t>
      </w:r>
    </w:p>
    <w:p>
      <w:pPr>
        <w:pStyle w:val="Normal"/>
      </w:pPr>
      <w:r>
        <w:t xml:space="preserve">https://www.monparcourshandicap.gouv.fr/aides/la-maison-departementale-des-personnes-handicapees-mdph-missions-et-fonctionnement</w:t>
      </w:r>
    </w:p>
    <w:p>
      <w:pPr>
        <w:pStyle w:val="Normal"/>
      </w:pPr>
      <w:r>
        <w:t xml:space="preserve">https://www.monparcourshandicap.gouv.fr/scolarite/quels-amenagements-et-adaptations-lecole</w:t>
      </w:r>
    </w:p>
    <w:p>
      <w:pPr>
        <w:pStyle w:val="Normal"/>
      </w:pPr>
      <w:r>
        <w:t xml:space="preserve">Repères documentaires, sans approbation professionnelle attestée. Ce document ne remplace pas une décision, une ordonnance ou un conseil professionnel individuel. Les conditions et coordonnées peuvent évoluer.</w:t>
      </w:r>
    </w:p>
    <w:p>
      <w:pPr>
        <w:pStyle w:val="Normal"/>
      </w:pPr>
      <w:r>
        <w:t xml:space="preserve">Guide indépendant. Compléter uniquement sur papier ou dans votre fichier personnel après téléchargement. Aucun envoi ni dépôt sur AidantPilot.</w:t>
      </w:r>
    </w:p>
    <w:sectPr>
      <w:pgSz w:w="11906" w:h="16838"/>
      <w:pgMar w:top="1020" w:right="1273" w:bottom="1020" w:left="1273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hAnsi="Arial"/>
        <w:sz w:val="24"/>
        <w:lang w:val="fr-FR"/>
      </w:rPr>
    </w:rPrDefault>
    <w:pPrDefault>
      <w:pPr>
        <w:spacing w:after="140" w:line="34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pPr>
      <w:keepNext/>
      <w:outlineLvl w:val="1"/>
    </w:pPr>
    <w:rPr>
      <w:b/>
      <w:sz w:val="30"/>
    </w:rPr>
  </w:style>
  <w:style w:type="paragraph" w:styleId="TableHeading">
    <w:name w:val="En-tête de tableau"/>
    <w:basedOn w:val="Normal"/>
    <w:rPr>
      <w:b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aidantpilot-logo.png"/></Relationships>
</file>

<file path=docProps/core.xml><?xml version="1.0" encoding="utf-8"?>
<cp:coreProperties xmlns:cp="http://schemas.openxmlformats.org/package/2006/metadata/core-properties" xmlns:dc="http://purl.org/dc/elements/1.1/">
  <dc:title>Préparer et garder la trace d’un rendez-vous</dc:title>
  <dc:language>fr-FR</dc:language>
  <dc:description>Modèle vierge AidantPilot à modifier hors du site</dc:description>
</cp:coreProperties>
</file>