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Demander une explication à un organisme</w:t>
      </w:r>
    </w:p>
    <w:p>
      <w:pPr>
        <w:pStyle w:val="Normal"/>
      </w:pPr>
      <w:r>
        <w:t xml:space="preserve">AidantPilot — guide indépendant — version 1.0 — 2026-10-27</w:t>
      </w:r>
    </w:p>
    <w:p>
      <w:pPr>
        <w:pStyle w:val="Normal"/>
      </w:pPr>
      <w:r>
        <w:t xml:space="preserve">Une trame de message neutre à adapter hors du site ; aucune contestation juridique automatique.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Vérifier le destinataire et le canal sur le service officiel.</w:t>
      </w:r>
    </w:p>
    <w:p>
      <w:pPr>
        <w:pStyle w:val="Normal"/>
      </w:pPr>
      <w:r>
        <w:t xml:space="preserve">2. Ne recopier que la référence utile ; ne pas joindre de document médical ou d’identité non demandé.</w:t>
      </w:r>
    </w:p>
    <w:p>
      <w:pPr>
        <w:pStyle w:val="Normal"/>
      </w:pPr>
      <w:r>
        <w:t xml:space="preserve">3. Demander une explication ne remplace pas un recours et ne suspend pas nécessairement son délai.</w:t>
      </w:r>
    </w:p>
    <w:p>
      <w:pPr>
        <w:pStyle w:val="Normal"/>
      </w:pPr>
      <w:r>
        <w:t xml:space="preserve">4. Relire le texte, les dates et les pièces avec une personne compétente si la demande a une portée juridique.</w:t>
      </w:r>
    </w:p>
    <w:p>
      <w:pPr>
        <w:pStyle w:val="Heading2"/>
      </w:pPr>
      <w:r>
        <w:t xml:space="preserve">Trame à adapter hors du site</w:t>
      </w:r>
    </w:p>
    <w:p>
      <w:pPr>
        <w:pStyle w:val="Normal"/>
      </w:pPr>
      <w:r>
        <w:t xml:space="preserve">Objet : demande d’explication concernant [référence à compléter hors du site]</w:t>
      </w:r>
    </w:p>
    <w:p>
      <w:pPr>
        <w:pStyle w:val="Normal"/>
      </w:pPr>
      <w:r>
        <w:t xml:space="preserve">Madame, Monsieur,</w:t>
      </w:r>
    </w:p>
    <w:p>
      <w:pPr>
        <w:pStyle w:val="Normal"/>
      </w:pPr>
      <w:r>
        <w:t xml:space="preserve">Je vous contacte au sujet de [objet de la démarche]. Je souhaite comprendre le point suivant : [question précise].</w:t>
      </w:r>
    </w:p>
    <w:p>
      <w:pPr>
        <w:pStyle w:val="Normal"/>
      </w:pPr>
      <w:r>
        <w:t xml:space="preserve">Pourriez-vous m’indiquer les éléments qui permettent de le comprendre et, si nécessaire, le service compétent et les modalités officielles à suivre ?</w:t>
      </w:r>
    </w:p>
    <w:p>
      <w:pPr>
        <w:pStyle w:val="Normal"/>
      </w:pPr>
      <w:r>
        <w:t xml:space="preserve">Je vous remercie de votre réponse.</w:t>
      </w:r>
    </w:p>
    <w:p>
      <w:pPr>
        <w:pStyle w:val="Normal"/>
      </w:pPr>
      <w:r>
        <w:t xml:space="preserve">[Formule de fin et coordonnées à compléter uniquement dans votre fichier personnel]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https://www.service-public.gouv.fr/particuliers/vosdroits/F2474</w:t>
      </w:r>
    </w:p>
    <w:p>
      <w:pPr>
        <w:pStyle w:val="Normal"/>
      </w:pPr>
      <w:r>
        <w:t xml:space="preserve">https://www.justice.gouv.fr/point-justice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Compléter uniquement sur papier ou dans votre fichier personnel après téléchargement. Aucun envoi ni dépôt sur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Demander une explication à un organisme</dc:title>
  <dc:language>fr-FR</dc:language>
  <dc:description>Modèle vierge AidantPilot à modifier hors du site</dc:description>
</cp:coreProperties>
</file>